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4A" w:rsidRPr="004E7F4A" w:rsidRDefault="004E7F4A" w:rsidP="004E7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A">
        <w:rPr>
          <w:rFonts w:ascii="Times New Roman" w:hAnsi="Times New Roman" w:cs="Times New Roman"/>
          <w:b/>
          <w:sz w:val="28"/>
          <w:szCs w:val="28"/>
        </w:rPr>
        <w:t xml:space="preserve">Типичные ошибки, допускаемые заказчиками Омской области </w:t>
      </w:r>
    </w:p>
    <w:p w:rsidR="00A016C0" w:rsidRPr="00A016C0" w:rsidRDefault="00A016C0" w:rsidP="00A016C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6C0">
        <w:rPr>
          <w:rFonts w:ascii="Times New Roman" w:eastAsia="Times New Roman" w:hAnsi="Times New Roman" w:cs="Times New Roman"/>
          <w:i/>
          <w:sz w:val="28"/>
          <w:szCs w:val="28"/>
        </w:rPr>
        <w:t>Изменени</w:t>
      </w:r>
      <w:r w:rsidR="00550A9F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A016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50A9F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A016C0">
        <w:rPr>
          <w:rFonts w:ascii="Times New Roman" w:eastAsia="Times New Roman" w:hAnsi="Times New Roman" w:cs="Times New Roman"/>
          <w:i/>
          <w:sz w:val="28"/>
          <w:szCs w:val="28"/>
        </w:rPr>
        <w:t>аполнени</w:t>
      </w:r>
      <w:r w:rsidR="00550A9F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A016C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раздела «Источник финансирования»</w:t>
      </w:r>
    </w:p>
    <w:p w:rsidR="00B118C8" w:rsidRDefault="00B118C8" w:rsidP="00B118C8">
      <w:pPr>
        <w:autoSpaceDE w:val="0"/>
        <w:autoSpaceDN w:val="0"/>
        <w:adjustRightInd w:val="0"/>
        <w:ind w:firstLine="709"/>
        <w:jc w:val="both"/>
        <w:rPr>
          <w:rStyle w:val="10"/>
          <w:rFonts w:cs="Arial"/>
          <w:color w:val="000000" w:themeColor="text1"/>
          <w:szCs w:val="28"/>
        </w:rPr>
      </w:pPr>
      <w:r w:rsidRPr="00C66CD0">
        <w:rPr>
          <w:rStyle w:val="10"/>
          <w:rFonts w:cs="Arial"/>
          <w:color w:val="000000" w:themeColor="text1"/>
          <w:szCs w:val="28"/>
        </w:rPr>
        <w:t xml:space="preserve">В связи с обновлением </w:t>
      </w:r>
      <w:r>
        <w:rPr>
          <w:rStyle w:val="10"/>
          <w:rFonts w:cs="Arial"/>
          <w:color w:val="000000" w:themeColor="text1"/>
          <w:szCs w:val="28"/>
        </w:rPr>
        <w:t>ЕИС</w:t>
      </w:r>
      <w:r w:rsidRPr="00C66CD0">
        <w:rPr>
          <w:rStyle w:val="10"/>
          <w:rFonts w:cs="Arial"/>
          <w:color w:val="000000" w:themeColor="text1"/>
          <w:szCs w:val="28"/>
        </w:rPr>
        <w:t xml:space="preserve"> до версии 12.2.0.3</w:t>
      </w:r>
      <w:r>
        <w:rPr>
          <w:rStyle w:val="10"/>
          <w:rFonts w:cs="Arial"/>
          <w:color w:val="000000" w:themeColor="text1"/>
          <w:szCs w:val="28"/>
        </w:rPr>
        <w:t xml:space="preserve"> в июле 2022 изменились </w:t>
      </w:r>
      <w:r w:rsidRPr="00B455ED">
        <w:rPr>
          <w:rStyle w:val="10"/>
          <w:rFonts w:cs="Arial"/>
          <w:color w:val="000000" w:themeColor="text1"/>
          <w:szCs w:val="28"/>
        </w:rPr>
        <w:t>правила заполнения информации о финансировании контракта в зависимости от типа учреждения заказчика.</w:t>
      </w:r>
    </w:p>
    <w:p w:rsidR="00B118C8" w:rsidRDefault="00B118C8" w:rsidP="00B118C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10"/>
          <w:rFonts w:cs="Arial"/>
          <w:color w:val="000000" w:themeColor="text1"/>
          <w:szCs w:val="28"/>
        </w:rPr>
      </w:pPr>
      <w:r>
        <w:rPr>
          <w:rStyle w:val="10"/>
          <w:rFonts w:cs="Arial"/>
          <w:color w:val="000000" w:themeColor="text1"/>
          <w:szCs w:val="28"/>
        </w:rPr>
        <w:t>По информации ЕИС д</w:t>
      </w:r>
      <w:r w:rsidRPr="00B6548C">
        <w:rPr>
          <w:rStyle w:val="10"/>
          <w:rFonts w:cs="Arial"/>
          <w:color w:val="000000" w:themeColor="text1"/>
          <w:szCs w:val="28"/>
        </w:rPr>
        <w:t>ля всех заказчиков, кроме государственных корпораций, вместо вкладок «За счет бюджетных средств» и «За счет внебюджетных средств» реализована единая вкладка «График финансирования». При этом имеется ряд особенностей при указании источника финансирования по контракту:</w:t>
      </w:r>
    </w:p>
    <w:p w:rsidR="00B118C8" w:rsidRDefault="00B118C8" w:rsidP="00B118C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Style w:val="10"/>
          <w:rFonts w:cs="Arial"/>
          <w:color w:val="000000" w:themeColor="text1"/>
          <w:szCs w:val="28"/>
        </w:rPr>
      </w:pPr>
      <w:proofErr w:type="gramStart"/>
      <w:r w:rsidRPr="00B6548C">
        <w:rPr>
          <w:rStyle w:val="10"/>
          <w:rFonts w:cs="Arial"/>
          <w:color w:val="000000" w:themeColor="text1"/>
          <w:szCs w:val="28"/>
        </w:rPr>
        <w:t>заказчики, являющиеся автономными, бюджетными учреждениями, унитарными предприятиями, а также прочими юридическими лицами, не являющимися государственными или муниципальными учреждениями, государственными или муниципальными унитарными предприятиями указывают только внебюджетные средства;</w:t>
      </w:r>
      <w:proofErr w:type="gramEnd"/>
    </w:p>
    <w:p w:rsidR="00B118C8" w:rsidRDefault="00B118C8" w:rsidP="00B118C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Style w:val="10"/>
          <w:rFonts w:cs="Arial"/>
          <w:color w:val="000000" w:themeColor="text1"/>
          <w:szCs w:val="28"/>
        </w:rPr>
      </w:pPr>
      <w:proofErr w:type="gramStart"/>
      <w:r w:rsidRPr="00B6548C">
        <w:rPr>
          <w:rStyle w:val="10"/>
          <w:rFonts w:cs="Arial"/>
          <w:color w:val="000000" w:themeColor="text1"/>
          <w:szCs w:val="28"/>
        </w:rPr>
        <w:t>заказчики, являющиеся казенными учреждениями и органами власти указывают</w:t>
      </w:r>
      <w:proofErr w:type="gramEnd"/>
      <w:r w:rsidRPr="00B6548C">
        <w:rPr>
          <w:rStyle w:val="10"/>
          <w:rFonts w:cs="Arial"/>
          <w:color w:val="000000" w:themeColor="text1"/>
          <w:szCs w:val="28"/>
        </w:rPr>
        <w:t xml:space="preserve"> только бюджетные средства.</w:t>
      </w:r>
    </w:p>
    <w:p w:rsidR="00B118C8" w:rsidRPr="00B6548C" w:rsidRDefault="00B118C8" w:rsidP="00B118C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Style w:val="10"/>
          <w:rFonts w:cs="Arial"/>
          <w:color w:val="000000" w:themeColor="text1"/>
          <w:szCs w:val="28"/>
        </w:rPr>
      </w:pPr>
      <w:r w:rsidRPr="00B6548C">
        <w:rPr>
          <w:rStyle w:val="10"/>
          <w:rFonts w:cs="Arial"/>
          <w:color w:val="000000" w:themeColor="text1"/>
          <w:szCs w:val="28"/>
        </w:rPr>
        <w:t>Для заказчиков, являющихся государственными корпорациями, допускается указание бюджетных и внебюджетных сре</w:t>
      </w:r>
      <w:proofErr w:type="gramStart"/>
      <w:r w:rsidRPr="00B6548C">
        <w:rPr>
          <w:rStyle w:val="10"/>
          <w:rFonts w:cs="Arial"/>
          <w:color w:val="000000" w:themeColor="text1"/>
          <w:szCs w:val="28"/>
        </w:rPr>
        <w:t>дств пр</w:t>
      </w:r>
      <w:proofErr w:type="gramEnd"/>
      <w:r w:rsidRPr="00B6548C">
        <w:rPr>
          <w:rStyle w:val="10"/>
          <w:rFonts w:cs="Arial"/>
          <w:color w:val="000000" w:themeColor="text1"/>
          <w:szCs w:val="28"/>
        </w:rPr>
        <w:t>и формировании информации о финансировании контракта.</w:t>
      </w:r>
    </w:p>
    <w:p w:rsidR="00A016C0" w:rsidRPr="00A016C0" w:rsidRDefault="00B118C8" w:rsidP="00D93960">
      <w:pPr>
        <w:shd w:val="clear" w:color="auto" w:fill="FFFFFF"/>
        <w:spacing w:before="120" w:after="12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16C0" w:rsidRPr="00A016C0">
        <w:rPr>
          <w:rFonts w:ascii="Times New Roman" w:eastAsia="Times New Roman" w:hAnsi="Times New Roman" w:cs="Times New Roman"/>
          <w:sz w:val="28"/>
          <w:szCs w:val="28"/>
        </w:rPr>
        <w:t xml:space="preserve"> новой версии, независимо от типа учреждения, если закупка осуществляется в рамках реализации национального проекта, то в единой информационной системе в сфере закупок отражается код целевой статьи расходов в закупке и сведениях о контракте.</w:t>
      </w:r>
    </w:p>
    <w:p w:rsidR="00A016C0" w:rsidRPr="00A016C0" w:rsidRDefault="00B118C8" w:rsidP="00A016C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Заполнение «Информации об объекте закупки» в п</w:t>
      </w:r>
      <w:r w:rsidR="00A016C0" w:rsidRPr="00A016C0">
        <w:rPr>
          <w:rFonts w:ascii="Times New Roman" w:eastAsia="Times New Roman" w:hAnsi="Times New Roman" w:cs="Times New Roman"/>
          <w:i/>
          <w:sz w:val="28"/>
          <w:szCs w:val="28"/>
        </w:rPr>
        <w:t>озиции потребностей</w:t>
      </w:r>
    </w:p>
    <w:p w:rsidR="00A016C0" w:rsidRDefault="00B118C8" w:rsidP="00A016C0">
      <w:pPr>
        <w:shd w:val="clear" w:color="auto" w:fill="FFFFFF"/>
        <w:spacing w:before="120" w:after="12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совместная закупка осуществляется без определения объема, то заказчик в такой закупке в позиции потребностей должен выбрать всю продукцию, которая присутствует в соглашении о совместных закупках в раз</w:t>
      </w:r>
      <w:r w:rsidR="00A016C0" w:rsidRPr="00A016C0">
        <w:rPr>
          <w:rFonts w:ascii="Times New Roman" w:eastAsia="Times New Roman" w:hAnsi="Times New Roman" w:cs="Times New Roman"/>
          <w:sz w:val="28"/>
          <w:szCs w:val="28"/>
        </w:rPr>
        <w:t>деле «Информация об объекте закупки».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18D" w:rsidRPr="0011718D" w:rsidRDefault="0011718D" w:rsidP="0011718D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ind w:left="0" w:right="119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Осуществление закупок </w:t>
      </w:r>
      <w:r w:rsidRPr="0011718D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соответствии с ч. 3 ст. 30 Закона № 44-ФЗ</w:t>
      </w:r>
    </w:p>
    <w:p w:rsidR="0011718D" w:rsidRPr="0011718D" w:rsidRDefault="0011718D" w:rsidP="0011718D">
      <w:pPr>
        <w:pStyle w:val="a3"/>
        <w:shd w:val="clear" w:color="auto" w:fill="FFFFFF"/>
        <w:spacing w:before="120" w:after="120" w:line="240" w:lineRule="auto"/>
        <w:ind w:left="0" w:right="11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718D">
        <w:rPr>
          <w:rFonts w:ascii="Times New Roman" w:hAnsi="Times New Roman" w:cs="Times New Roman"/>
          <w:sz w:val="28"/>
          <w:szCs w:val="28"/>
        </w:rPr>
        <w:t>При проведении закупки у субъектов малого предпринимательства, социально ориентированных некоммерческих организаций, заявка участника закупки, не отнесенного, по данным Единого реестра субъектов малого и среднего предпринимательства, к категории «</w:t>
      </w:r>
      <w:proofErr w:type="spellStart"/>
      <w:r w:rsidRPr="0011718D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Pr="0011718D">
        <w:rPr>
          <w:rFonts w:ascii="Times New Roman" w:hAnsi="Times New Roman" w:cs="Times New Roman"/>
          <w:sz w:val="28"/>
          <w:szCs w:val="28"/>
        </w:rPr>
        <w:t>» или «малое предприятие» может быть отклонена комиссией по осуществлению закупок только в случае получения соответствующего подтверждения от Федеральной налоговой службы РФ.</w:t>
      </w:r>
    </w:p>
    <w:sectPr w:rsidR="0011718D" w:rsidRPr="0011718D" w:rsidSect="0051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3B5"/>
    <w:multiLevelType w:val="hybridMultilevel"/>
    <w:tmpl w:val="9D16F8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54C0B"/>
    <w:multiLevelType w:val="hybridMultilevel"/>
    <w:tmpl w:val="94143F54"/>
    <w:lvl w:ilvl="0" w:tplc="605AE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E65E38"/>
    <w:multiLevelType w:val="multilevel"/>
    <w:tmpl w:val="873A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15286"/>
    <w:multiLevelType w:val="hybridMultilevel"/>
    <w:tmpl w:val="D084E768"/>
    <w:lvl w:ilvl="0" w:tplc="568CBDE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249A568D"/>
    <w:multiLevelType w:val="hybridMultilevel"/>
    <w:tmpl w:val="AED6F028"/>
    <w:lvl w:ilvl="0" w:tplc="B5646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88556BF"/>
    <w:multiLevelType w:val="hybridMultilevel"/>
    <w:tmpl w:val="FDBA56A4"/>
    <w:lvl w:ilvl="0" w:tplc="83667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2101F3"/>
    <w:multiLevelType w:val="hybridMultilevel"/>
    <w:tmpl w:val="03122C68"/>
    <w:lvl w:ilvl="0" w:tplc="EA52C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0A50C8"/>
    <w:multiLevelType w:val="hybridMultilevel"/>
    <w:tmpl w:val="1C32F546"/>
    <w:lvl w:ilvl="0" w:tplc="835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EC7A7F"/>
    <w:multiLevelType w:val="hybridMultilevel"/>
    <w:tmpl w:val="D9A4F266"/>
    <w:lvl w:ilvl="0" w:tplc="9BE637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457C"/>
    <w:rsid w:val="000066A7"/>
    <w:rsid w:val="00020577"/>
    <w:rsid w:val="00046D7C"/>
    <w:rsid w:val="00065864"/>
    <w:rsid w:val="0009705C"/>
    <w:rsid w:val="000A098C"/>
    <w:rsid w:val="000A38C0"/>
    <w:rsid w:val="000B1ACF"/>
    <w:rsid w:val="000C2031"/>
    <w:rsid w:val="000C7A8F"/>
    <w:rsid w:val="000F0457"/>
    <w:rsid w:val="000F5D0B"/>
    <w:rsid w:val="0011468D"/>
    <w:rsid w:val="0011718D"/>
    <w:rsid w:val="00167714"/>
    <w:rsid w:val="00171DE8"/>
    <w:rsid w:val="00177C96"/>
    <w:rsid w:val="001D0FF4"/>
    <w:rsid w:val="001D3370"/>
    <w:rsid w:val="001D3FDA"/>
    <w:rsid w:val="001D4CF9"/>
    <w:rsid w:val="001D7346"/>
    <w:rsid w:val="001E2FBB"/>
    <w:rsid w:val="001E6D6A"/>
    <w:rsid w:val="00230848"/>
    <w:rsid w:val="0023162A"/>
    <w:rsid w:val="002326C2"/>
    <w:rsid w:val="00243057"/>
    <w:rsid w:val="00244521"/>
    <w:rsid w:val="002574CD"/>
    <w:rsid w:val="00272205"/>
    <w:rsid w:val="00290319"/>
    <w:rsid w:val="002B35BA"/>
    <w:rsid w:val="002C56C3"/>
    <w:rsid w:val="002D371E"/>
    <w:rsid w:val="002E0D04"/>
    <w:rsid w:val="002E0E77"/>
    <w:rsid w:val="002E4E8C"/>
    <w:rsid w:val="003059F6"/>
    <w:rsid w:val="00341E0B"/>
    <w:rsid w:val="00350749"/>
    <w:rsid w:val="00356D41"/>
    <w:rsid w:val="00371F8E"/>
    <w:rsid w:val="0038198B"/>
    <w:rsid w:val="003C0A2C"/>
    <w:rsid w:val="003C34D2"/>
    <w:rsid w:val="003D3CC6"/>
    <w:rsid w:val="003E4D31"/>
    <w:rsid w:val="003F16F3"/>
    <w:rsid w:val="00406A64"/>
    <w:rsid w:val="004212EE"/>
    <w:rsid w:val="0043457C"/>
    <w:rsid w:val="00484F0B"/>
    <w:rsid w:val="00491247"/>
    <w:rsid w:val="00492BAF"/>
    <w:rsid w:val="004A4ECC"/>
    <w:rsid w:val="004D0E15"/>
    <w:rsid w:val="004E7F4A"/>
    <w:rsid w:val="005057FE"/>
    <w:rsid w:val="00505FEA"/>
    <w:rsid w:val="00510825"/>
    <w:rsid w:val="00522B1D"/>
    <w:rsid w:val="00543D35"/>
    <w:rsid w:val="00550A9F"/>
    <w:rsid w:val="00590577"/>
    <w:rsid w:val="00594D99"/>
    <w:rsid w:val="005A3DA6"/>
    <w:rsid w:val="005C1F06"/>
    <w:rsid w:val="005E63E3"/>
    <w:rsid w:val="00620C99"/>
    <w:rsid w:val="00630F2B"/>
    <w:rsid w:val="006320A3"/>
    <w:rsid w:val="00671D94"/>
    <w:rsid w:val="00673ABE"/>
    <w:rsid w:val="006919BA"/>
    <w:rsid w:val="006C2361"/>
    <w:rsid w:val="006C5F96"/>
    <w:rsid w:val="006E25D2"/>
    <w:rsid w:val="006E6341"/>
    <w:rsid w:val="00732219"/>
    <w:rsid w:val="00744992"/>
    <w:rsid w:val="00755F43"/>
    <w:rsid w:val="00785A8E"/>
    <w:rsid w:val="007A3E02"/>
    <w:rsid w:val="007A6E98"/>
    <w:rsid w:val="007D515C"/>
    <w:rsid w:val="007E0294"/>
    <w:rsid w:val="007F04FA"/>
    <w:rsid w:val="00833210"/>
    <w:rsid w:val="00850BCA"/>
    <w:rsid w:val="00893371"/>
    <w:rsid w:val="008B7D52"/>
    <w:rsid w:val="008C5146"/>
    <w:rsid w:val="008E74E1"/>
    <w:rsid w:val="008F06DE"/>
    <w:rsid w:val="008F186A"/>
    <w:rsid w:val="008F6D82"/>
    <w:rsid w:val="009013B4"/>
    <w:rsid w:val="009756C3"/>
    <w:rsid w:val="00A016C0"/>
    <w:rsid w:val="00A10FD6"/>
    <w:rsid w:val="00A21FD0"/>
    <w:rsid w:val="00A220AC"/>
    <w:rsid w:val="00A44025"/>
    <w:rsid w:val="00A473DA"/>
    <w:rsid w:val="00A70F30"/>
    <w:rsid w:val="00A7254D"/>
    <w:rsid w:val="00A77AA0"/>
    <w:rsid w:val="00A93FDC"/>
    <w:rsid w:val="00AB2552"/>
    <w:rsid w:val="00AD24DA"/>
    <w:rsid w:val="00AD51F3"/>
    <w:rsid w:val="00AD5A91"/>
    <w:rsid w:val="00AF12D7"/>
    <w:rsid w:val="00AF3730"/>
    <w:rsid w:val="00B118C8"/>
    <w:rsid w:val="00B16127"/>
    <w:rsid w:val="00B261DB"/>
    <w:rsid w:val="00B715AC"/>
    <w:rsid w:val="00B72588"/>
    <w:rsid w:val="00B87CD3"/>
    <w:rsid w:val="00B932FD"/>
    <w:rsid w:val="00B96144"/>
    <w:rsid w:val="00BB1293"/>
    <w:rsid w:val="00BB18D0"/>
    <w:rsid w:val="00BB2ED5"/>
    <w:rsid w:val="00BE54F4"/>
    <w:rsid w:val="00BF67D1"/>
    <w:rsid w:val="00BF7970"/>
    <w:rsid w:val="00C267CA"/>
    <w:rsid w:val="00C82996"/>
    <w:rsid w:val="00CA14A2"/>
    <w:rsid w:val="00CA275C"/>
    <w:rsid w:val="00CD2FC2"/>
    <w:rsid w:val="00D24045"/>
    <w:rsid w:val="00D80581"/>
    <w:rsid w:val="00D93960"/>
    <w:rsid w:val="00DB67B7"/>
    <w:rsid w:val="00DF11F2"/>
    <w:rsid w:val="00DF2037"/>
    <w:rsid w:val="00E123FA"/>
    <w:rsid w:val="00E12B91"/>
    <w:rsid w:val="00E50C94"/>
    <w:rsid w:val="00E528BA"/>
    <w:rsid w:val="00E606B3"/>
    <w:rsid w:val="00E67327"/>
    <w:rsid w:val="00E917BC"/>
    <w:rsid w:val="00EA103A"/>
    <w:rsid w:val="00EB69CB"/>
    <w:rsid w:val="00EB7BEA"/>
    <w:rsid w:val="00ED78E5"/>
    <w:rsid w:val="00EE6551"/>
    <w:rsid w:val="00EF33BC"/>
    <w:rsid w:val="00EF4D3B"/>
    <w:rsid w:val="00F038E6"/>
    <w:rsid w:val="00F06808"/>
    <w:rsid w:val="00F311BA"/>
    <w:rsid w:val="00F31785"/>
    <w:rsid w:val="00F57892"/>
    <w:rsid w:val="00FF055A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25"/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C2361"/>
  </w:style>
  <w:style w:type="character" w:customStyle="1" w:styleId="1">
    <w:name w:val="Основной текст Знак1"/>
    <w:link w:val="a4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8F06D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0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16C0"/>
    <w:rPr>
      <w:b/>
      <w:bCs/>
    </w:rPr>
  </w:style>
  <w:style w:type="character" w:customStyle="1" w:styleId="10">
    <w:name w:val="Стиль1"/>
    <w:basedOn w:val="a0"/>
    <w:uiPriority w:val="1"/>
    <w:rsid w:val="00B118C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guks_2</cp:lastModifiedBy>
  <cp:revision>5</cp:revision>
  <cp:lastPrinted>2020-01-21T05:04:00Z</cp:lastPrinted>
  <dcterms:created xsi:type="dcterms:W3CDTF">2022-07-22T10:27:00Z</dcterms:created>
  <dcterms:modified xsi:type="dcterms:W3CDTF">2022-07-25T06:47:00Z</dcterms:modified>
</cp:coreProperties>
</file>